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A6" w:rsidRPr="00550545" w:rsidRDefault="00550545" w:rsidP="00550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545">
        <w:rPr>
          <w:rFonts w:ascii="Times New Roman" w:hAnsi="Times New Roman" w:cs="Times New Roman"/>
          <w:b/>
          <w:sz w:val="28"/>
          <w:szCs w:val="28"/>
          <w:lang w:val="uk-UA"/>
        </w:rPr>
        <w:t>Аналіз регуляторного впливу</w:t>
      </w:r>
    </w:p>
    <w:p w:rsidR="00550545" w:rsidRDefault="00550545" w:rsidP="00550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545">
        <w:rPr>
          <w:rFonts w:ascii="Times New Roman" w:hAnsi="Times New Roman" w:cs="Times New Roman"/>
          <w:b/>
          <w:sz w:val="28"/>
          <w:szCs w:val="28"/>
          <w:lang w:val="uk-UA"/>
        </w:rPr>
        <w:t>до проєкту рішення виконавчого комітету Коломийської міської ради «Про встановлення тарифів на ритуальні послуги»</w:t>
      </w:r>
    </w:p>
    <w:p w:rsidR="001D2CE2" w:rsidRDefault="001D2CE2" w:rsidP="00550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0F3" w:rsidRDefault="005610F3" w:rsidP="00550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0545" w:rsidRDefault="00550545" w:rsidP="005505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50545">
        <w:rPr>
          <w:rFonts w:ascii="Times New Roman" w:hAnsi="Times New Roman" w:cs="Times New Roman"/>
          <w:sz w:val="28"/>
          <w:szCs w:val="28"/>
          <w:lang w:val="uk-UA"/>
        </w:rPr>
        <w:t>Даний аналіз регуляторного впливу (надалі – Аналіз)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на </w:t>
      </w:r>
      <w:r w:rsidR="00EC0F17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та з дотриманням вимог Закону України «Про засади державної регуляторної політики у сфері господарської діяльності» та Методики проведення аналізу впливу </w:t>
      </w:r>
      <w:r w:rsidR="00CD325B">
        <w:rPr>
          <w:rFonts w:ascii="Times New Roman" w:hAnsi="Times New Roman" w:cs="Times New Roman"/>
          <w:sz w:val="28"/>
          <w:szCs w:val="28"/>
          <w:lang w:val="uk-UA"/>
        </w:rPr>
        <w:t>регуляторного акта, затвердженої постановою Кабінету Міністрів України від 11 березня 2004 року №308. Аналіз визначає правові та організаційні засади реалізації проекту рішення виконавчого комітету Коломийської міської ради «Про встановлення тарифів на ритуальні послуги», що надаються комунальним підприємством «Коломийська міська ритуальна служба»</w:t>
      </w:r>
      <w:r w:rsidR="001D2CE2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Проєкт регуляторного акту)</w:t>
      </w:r>
      <w:r w:rsidR="00CD32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2CE2" w:rsidRDefault="001D2CE2" w:rsidP="005505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CE2" w:rsidRPr="001D2CE2" w:rsidRDefault="001D2CE2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2CE2">
        <w:rPr>
          <w:rFonts w:ascii="Times New Roman" w:hAnsi="Times New Roman" w:cs="Times New Roman"/>
          <w:b/>
          <w:sz w:val="28"/>
          <w:szCs w:val="28"/>
          <w:lang w:val="uk-UA"/>
        </w:rPr>
        <w:t>1. Визначення проблеми</w:t>
      </w:r>
    </w:p>
    <w:p w:rsidR="00A96C36" w:rsidRDefault="001D2CE2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2CE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статті 2 </w:t>
      </w:r>
      <w:r w:rsidRPr="001D2CE2">
        <w:rPr>
          <w:rFonts w:ascii="Times New Roman" w:hAnsi="Times New Roman" w:cs="Times New Roman"/>
          <w:sz w:val="28"/>
          <w:szCs w:val="28"/>
          <w:lang w:val="uk-UA"/>
        </w:rPr>
        <w:t>Закону «Про місцеве самоврядування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CE2">
        <w:rPr>
          <w:rFonts w:ascii="Times New Roman" w:hAnsi="Times New Roman" w:cs="Times New Roman"/>
          <w:sz w:val="28"/>
          <w:szCs w:val="28"/>
          <w:lang w:val="uk-UA"/>
        </w:rPr>
        <w:t>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CE2">
        <w:rPr>
          <w:rFonts w:ascii="Times New Roman" w:hAnsi="Times New Roman" w:cs="Times New Roman"/>
          <w:sz w:val="28"/>
          <w:szCs w:val="28"/>
          <w:lang w:val="uk-UA"/>
        </w:rPr>
        <w:t>виконавчим  органам міських  рад  надані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CE2">
        <w:rPr>
          <w:rFonts w:ascii="Times New Roman" w:hAnsi="Times New Roman" w:cs="Times New Roman"/>
          <w:sz w:val="28"/>
          <w:szCs w:val="28"/>
          <w:lang w:val="uk-UA"/>
        </w:rPr>
        <w:t>повноваження  встановлення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CE2">
        <w:rPr>
          <w:rFonts w:ascii="Times New Roman" w:hAnsi="Times New Roman" w:cs="Times New Roman"/>
          <w:sz w:val="28"/>
          <w:szCs w:val="28"/>
          <w:lang w:val="uk-UA"/>
        </w:rPr>
        <w:t>в порядку і межах,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CE2">
        <w:rPr>
          <w:rFonts w:ascii="Times New Roman" w:hAnsi="Times New Roman" w:cs="Times New Roman"/>
          <w:sz w:val="28"/>
          <w:szCs w:val="28"/>
          <w:lang w:val="uk-UA"/>
        </w:rPr>
        <w:t>визначених законодавством, тарифів на побутові, комунальні, транспортні та інші послуги.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6C36" w:rsidRDefault="00A96C36" w:rsidP="00A96C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568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8 Закону України «Про поховання та похоронну справу» організація діяльності в галузі поховання померлих здійснюється спеціально уповноваженим центральним органом виконавчої влади у сфері житлово-комунальної політики України, іншими центральними органами виконавчої влади, органами місцевого самоврядування та їх виконавчими органами. </w:t>
      </w:r>
    </w:p>
    <w:p w:rsidR="00CC568D" w:rsidRDefault="00A96C36" w:rsidP="00A96C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Згідно з статтею 9 вищезазначеного Закону, ритуальні служби – спеціалізовані комунальні підприємства, що створюються органами місцевого самоврядування в порядку, встановленому законом, з метою здійснення організації поховання померлих і надання ритуальних послуг, передбачених необхідним мінімальним переліком окремих видів ритуальних послуг.</w:t>
      </w:r>
    </w:p>
    <w:p w:rsidR="00A96C36" w:rsidRDefault="00A96C36" w:rsidP="00A96C3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Статте</w:t>
      </w:r>
      <w:r w:rsidR="00190ADE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 цього ж Закону передбачено, що надання ритуальних послуг відповідно до необхідного мінімального переліку окремих видів ритуальних послуг здійснюється  ритуальними службами або за договором </w:t>
      </w:r>
      <w:r w:rsidR="00DC7DF2">
        <w:rPr>
          <w:rFonts w:ascii="Times New Roman" w:hAnsi="Times New Roman" w:cs="Times New Roman"/>
          <w:sz w:val="28"/>
          <w:szCs w:val="28"/>
          <w:lang w:val="uk-UA"/>
        </w:rPr>
        <w:t>суб’єктами господарювання інших форм власності. Вартість ритуальних послуг встановлюється в порядку і в межах, встановлених законодавством, виконавчим органом сільської, селищної, міської ради</w:t>
      </w:r>
      <w:r w:rsidR="00190ADE" w:rsidRPr="00190ADE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з «Єдиною методикою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належності», затвердженою наказом Державного комітету України з питань житлово-комунального господарства від 19.11.2003 р. № 194 із змінами та доповненнями (далі Єдина методика).</w:t>
      </w:r>
    </w:p>
    <w:p w:rsidR="00DC7DF2" w:rsidRDefault="00DC7DF2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C7DF2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«Коломийська міська ритуальна служба», створене згідно рішення Коломийської міської ради № 78  від 29 червня 2006 року, з метою здійснення організації поховання померлих і надання ритуальних послуг, передбачених необхідним мінімальним переліком окремих видів ритуальних послуг,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надання ритуальних послуг не передбачених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мінімальним переліком окремих видів ритуальних послуг, виготовлення та реалізації предметів ритуальної належності, відповідно до тарифів встановлених виконавчим комітетом міської ради в межах визначених законодавством.</w:t>
      </w:r>
    </w:p>
    <w:p w:rsidR="00F23EB9" w:rsidRPr="00F23EB9" w:rsidRDefault="00F23EB9" w:rsidP="00F23EB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3EB9">
        <w:rPr>
          <w:rFonts w:ascii="Times New Roman" w:hAnsi="Times New Roman" w:cs="Times New Roman"/>
          <w:sz w:val="28"/>
          <w:szCs w:val="28"/>
          <w:lang w:val="uk-UA"/>
        </w:rPr>
        <w:t>Прийняття запропонованого рішення необхідне для забезпечення вільної конкуренції на ринку та приведення у відповідність з чинним законодавством вартості ритуальних послуг, які включені до необхідного мінімального переліку окремих видів ритуальних послуг.</w:t>
      </w:r>
    </w:p>
    <w:p w:rsidR="00F23EB9" w:rsidRDefault="00F23EB9" w:rsidP="00F23EB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3EB9">
        <w:rPr>
          <w:rFonts w:ascii="Times New Roman" w:hAnsi="Times New Roman" w:cs="Times New Roman"/>
          <w:sz w:val="28"/>
          <w:szCs w:val="28"/>
          <w:lang w:val="uk-UA"/>
        </w:rPr>
        <w:t>Метою державного регулювання тарифів/вартості на ритуальні послуги є забезпечення відповідності їх рівня розміру економічно обґрунтованих витрат на їх виробництво, відкритості та прозорості структури тарифів/вартості для населення підвідомчої території, відповідності оплати, наявності, кількості та якості ритуальних послуг.</w:t>
      </w:r>
    </w:p>
    <w:p w:rsidR="00F23EB9" w:rsidRDefault="00F23EB9" w:rsidP="00F23EB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ADE" w:rsidRDefault="001D2CE2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ADE">
        <w:rPr>
          <w:rFonts w:ascii="Times New Roman" w:hAnsi="Times New Roman" w:cs="Times New Roman"/>
          <w:b/>
          <w:sz w:val="28"/>
          <w:szCs w:val="28"/>
          <w:lang w:val="uk-UA"/>
        </w:rPr>
        <w:t>2. Цілі державного регулювання:</w:t>
      </w:r>
    </w:p>
    <w:p w:rsidR="00190ADE" w:rsidRPr="00190ADE" w:rsidRDefault="00190ADE" w:rsidP="00190A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0ADE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90ADE">
        <w:rPr>
          <w:rFonts w:ascii="Times New Roman" w:hAnsi="Times New Roman" w:cs="Times New Roman"/>
          <w:sz w:val="28"/>
          <w:szCs w:val="28"/>
          <w:lang w:val="uk-UA"/>
        </w:rPr>
        <w:t>кт є нормативно-правовим актом, який спрямований на правове регулювання відносин, що виникають при наданні мінімального переліку окремих видів ритуальних послуг.</w:t>
      </w:r>
    </w:p>
    <w:p w:rsidR="00190ADE" w:rsidRPr="00190ADE" w:rsidRDefault="00190ADE" w:rsidP="00190A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ADE">
        <w:rPr>
          <w:rFonts w:ascii="Times New Roman" w:hAnsi="Times New Roman" w:cs="Times New Roman"/>
          <w:sz w:val="28"/>
          <w:szCs w:val="28"/>
          <w:lang w:val="uk-UA"/>
        </w:rPr>
        <w:t>Метою розробки та впровадження даного проекту регуляторного акту є:</w:t>
      </w:r>
    </w:p>
    <w:p w:rsidR="00190ADE" w:rsidRPr="00190ADE" w:rsidRDefault="00190ADE" w:rsidP="00190A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ADE">
        <w:rPr>
          <w:rFonts w:ascii="Times New Roman" w:hAnsi="Times New Roman" w:cs="Times New Roman"/>
          <w:sz w:val="28"/>
          <w:szCs w:val="28"/>
          <w:lang w:val="uk-UA"/>
        </w:rPr>
        <w:t xml:space="preserve">    забезпечення відповідності їх рівня розміру економічно обґрунтованих витрат на їх виробництво, відкритості та прозорості структури тарифів для населення підвідомчої території, відповідності оплати, наявності, кількості та якості ритуальних послуг;</w:t>
      </w:r>
    </w:p>
    <w:p w:rsidR="00190ADE" w:rsidRPr="00190ADE" w:rsidRDefault="00190ADE" w:rsidP="00190A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ADE">
        <w:rPr>
          <w:rFonts w:ascii="Times New Roman" w:hAnsi="Times New Roman" w:cs="Times New Roman"/>
          <w:sz w:val="28"/>
          <w:szCs w:val="28"/>
          <w:lang w:val="uk-UA"/>
        </w:rPr>
        <w:t xml:space="preserve">    забезпечення дотримання вимог діючого законодавства щодо формування тарифів/вартості на ритуальні послуги;</w:t>
      </w:r>
    </w:p>
    <w:p w:rsidR="00190ADE" w:rsidRPr="00190ADE" w:rsidRDefault="00190ADE" w:rsidP="00190A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ADE">
        <w:rPr>
          <w:rFonts w:ascii="Times New Roman" w:hAnsi="Times New Roman" w:cs="Times New Roman"/>
          <w:sz w:val="28"/>
          <w:szCs w:val="28"/>
          <w:lang w:val="uk-UA"/>
        </w:rPr>
        <w:t xml:space="preserve">    забезпечення підвищення рівня економічного обґрунтування тарифів/вартості;</w:t>
      </w:r>
    </w:p>
    <w:p w:rsidR="00190ADE" w:rsidRDefault="00190ADE" w:rsidP="00190A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ADE">
        <w:rPr>
          <w:rFonts w:ascii="Times New Roman" w:hAnsi="Times New Roman" w:cs="Times New Roman"/>
          <w:sz w:val="28"/>
          <w:szCs w:val="28"/>
          <w:lang w:val="uk-UA"/>
        </w:rPr>
        <w:t xml:space="preserve">    відкритість процедури, прозорість дій органу місцевого самоврядування при прийнятті тарифів/вартості на ритуальні послуги.</w:t>
      </w:r>
    </w:p>
    <w:p w:rsidR="00190ADE" w:rsidRDefault="00190ADE" w:rsidP="00190A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ADE" w:rsidRDefault="001D2CE2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ADE">
        <w:rPr>
          <w:rFonts w:ascii="Times New Roman" w:hAnsi="Times New Roman" w:cs="Times New Roman"/>
          <w:b/>
          <w:sz w:val="28"/>
          <w:szCs w:val="28"/>
          <w:lang w:val="uk-UA"/>
        </w:rPr>
        <w:t>3. Визначення та оцінка альтернативних способів досягнення цілей.</w:t>
      </w:r>
    </w:p>
    <w:p w:rsidR="00190ADE" w:rsidRPr="00F74CA8" w:rsidRDefault="001D2CE2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CA8">
        <w:rPr>
          <w:rFonts w:ascii="Times New Roman" w:hAnsi="Times New Roman" w:cs="Times New Roman"/>
          <w:b/>
          <w:sz w:val="28"/>
          <w:szCs w:val="28"/>
          <w:lang w:val="uk-UA"/>
        </w:rPr>
        <w:t>3.1. Визначення альтернативних способів.</w:t>
      </w:r>
    </w:p>
    <w:p w:rsidR="00C27B6B" w:rsidRDefault="00CD58B1" w:rsidP="00CD58B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2CE2" w:rsidRPr="001D2CE2">
        <w:rPr>
          <w:rFonts w:ascii="Times New Roman" w:hAnsi="Times New Roman" w:cs="Times New Roman"/>
          <w:sz w:val="28"/>
          <w:szCs w:val="28"/>
          <w:lang w:val="uk-UA"/>
        </w:rPr>
        <w:t>В якості альтернативи для досягнення встановлених цілей пропонується два способи:</w:t>
      </w:r>
    </w:p>
    <w:p w:rsidR="00C27B6B" w:rsidRDefault="001D2CE2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C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27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CE2">
        <w:rPr>
          <w:rFonts w:ascii="Times New Roman" w:hAnsi="Times New Roman" w:cs="Times New Roman"/>
          <w:sz w:val="28"/>
          <w:szCs w:val="28"/>
          <w:lang w:val="uk-UA"/>
        </w:rPr>
        <w:t>прийняття запропонованого регуляторного акту;</w:t>
      </w:r>
    </w:p>
    <w:p w:rsidR="00C27B6B" w:rsidRDefault="001D2CE2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C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27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CE2">
        <w:rPr>
          <w:rFonts w:ascii="Times New Roman" w:hAnsi="Times New Roman" w:cs="Times New Roman"/>
          <w:sz w:val="28"/>
          <w:szCs w:val="28"/>
          <w:lang w:val="uk-UA"/>
        </w:rPr>
        <w:t>не прийняття регуляторних актів, які б вирішували дані проблеми.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37"/>
      </w:tblGrid>
      <w:tr w:rsidR="00C27B6B" w:rsidTr="00F74CA8">
        <w:tc>
          <w:tcPr>
            <w:tcW w:w="2518" w:type="dxa"/>
            <w:vAlign w:val="center"/>
          </w:tcPr>
          <w:p w:rsidR="00C27B6B" w:rsidRPr="00283089" w:rsidRDefault="00C27B6B" w:rsidP="00F74CA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альтернативи</w:t>
            </w:r>
          </w:p>
        </w:tc>
        <w:tc>
          <w:tcPr>
            <w:tcW w:w="7337" w:type="dxa"/>
            <w:vAlign w:val="center"/>
          </w:tcPr>
          <w:p w:rsidR="00C27B6B" w:rsidRPr="00283089" w:rsidRDefault="00C27B6B" w:rsidP="00F74CA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C27B6B" w:rsidTr="00F74CA8">
        <w:tc>
          <w:tcPr>
            <w:tcW w:w="2518" w:type="dxa"/>
            <w:vAlign w:val="center"/>
          </w:tcPr>
          <w:p w:rsidR="00C27B6B" w:rsidRDefault="00C27B6B" w:rsidP="00F74CA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7337" w:type="dxa"/>
          </w:tcPr>
          <w:p w:rsidR="00C27B6B" w:rsidRDefault="00C27B6B" w:rsidP="001D2CE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регулювання даного питання на рівні органів місцевого самоврядування</w:t>
            </w:r>
          </w:p>
        </w:tc>
      </w:tr>
      <w:tr w:rsidR="00C27B6B" w:rsidRPr="00283089" w:rsidTr="00F74CA8">
        <w:tc>
          <w:tcPr>
            <w:tcW w:w="2518" w:type="dxa"/>
            <w:vAlign w:val="center"/>
          </w:tcPr>
          <w:p w:rsidR="00C27B6B" w:rsidRDefault="00C27B6B" w:rsidP="00F74CA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7337" w:type="dxa"/>
          </w:tcPr>
          <w:p w:rsidR="00C27B6B" w:rsidRDefault="00C27B6B" w:rsidP="001D2CE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Дана альтернатива забезпечує дотримання принципу державної регуляторної політики у сфері надання послуг населенню; встановлення економічно обґрунтованих тарифів на ритуальні послуги; можливість надання якісних ритуальних послуг населенню; стабільний економічний стан КП «Коломийська міська ритуальна служба»</w:t>
            </w:r>
          </w:p>
        </w:tc>
      </w:tr>
    </w:tbl>
    <w:p w:rsidR="00C27B6B" w:rsidRDefault="00C27B6B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7B6B" w:rsidRDefault="001D2CE2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CA8">
        <w:rPr>
          <w:rFonts w:ascii="Times New Roman" w:hAnsi="Times New Roman" w:cs="Times New Roman"/>
          <w:b/>
          <w:sz w:val="28"/>
          <w:szCs w:val="28"/>
          <w:lang w:val="uk-UA"/>
        </w:rPr>
        <w:t>3.2. Оцінка вибраних альтернативних способів досягнення цілей.</w:t>
      </w:r>
    </w:p>
    <w:p w:rsidR="002652EE" w:rsidRPr="00F74CA8" w:rsidRDefault="002652EE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B6B" w:rsidRDefault="001D2CE2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CE2">
        <w:rPr>
          <w:rFonts w:ascii="Times New Roman" w:hAnsi="Times New Roman" w:cs="Times New Roman"/>
          <w:sz w:val="28"/>
          <w:szCs w:val="28"/>
          <w:lang w:val="uk-UA"/>
        </w:rPr>
        <w:t>Оцінка впливу на сферу інтересів держави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096"/>
        <w:gridCol w:w="1383"/>
      </w:tblGrid>
      <w:tr w:rsidR="00C27B6B" w:rsidTr="002652EE">
        <w:tc>
          <w:tcPr>
            <w:tcW w:w="2376" w:type="dxa"/>
            <w:vAlign w:val="center"/>
          </w:tcPr>
          <w:p w:rsidR="00C27B6B" w:rsidRPr="00283089" w:rsidRDefault="00C27B6B" w:rsidP="00C27B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6096" w:type="dxa"/>
            <w:vAlign w:val="center"/>
          </w:tcPr>
          <w:p w:rsidR="00C27B6B" w:rsidRPr="00283089" w:rsidRDefault="00C27B6B" w:rsidP="00C27B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1383" w:type="dxa"/>
            <w:vAlign w:val="center"/>
          </w:tcPr>
          <w:p w:rsidR="00C27B6B" w:rsidRPr="00283089" w:rsidRDefault="00C27B6B" w:rsidP="00C27B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C27B6B" w:rsidTr="002652EE">
        <w:tc>
          <w:tcPr>
            <w:tcW w:w="2376" w:type="dxa"/>
            <w:vAlign w:val="center"/>
          </w:tcPr>
          <w:p w:rsidR="00C27B6B" w:rsidRDefault="00C27B6B" w:rsidP="00C27B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6096" w:type="dxa"/>
            <w:vAlign w:val="center"/>
          </w:tcPr>
          <w:p w:rsidR="00C27B6B" w:rsidRDefault="00C27B6B" w:rsidP="00C27B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Вигоди відсутні</w:t>
            </w:r>
          </w:p>
        </w:tc>
        <w:tc>
          <w:tcPr>
            <w:tcW w:w="1383" w:type="dxa"/>
            <w:vAlign w:val="center"/>
          </w:tcPr>
          <w:p w:rsidR="00C27B6B" w:rsidRDefault="00C27B6B" w:rsidP="00C27B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C27B6B" w:rsidTr="002652EE">
        <w:tc>
          <w:tcPr>
            <w:tcW w:w="2376" w:type="dxa"/>
            <w:vAlign w:val="center"/>
          </w:tcPr>
          <w:p w:rsidR="00C27B6B" w:rsidRDefault="00C27B6B" w:rsidP="00C27B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6096" w:type="dxa"/>
          </w:tcPr>
          <w:p w:rsidR="00C27B6B" w:rsidRDefault="00C27B6B" w:rsidP="00F74CA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 рішення  дозволить  досягти задекларованих  цілей  щодо  вирішення наявних  проблемних  питань  у  сфері поховання,  встановлення  </w:t>
            </w:r>
            <w:r w:rsidR="00F74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економічно обґрунтованих тарифів на ритуальні послуги, 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визначених необхідним</w:t>
            </w:r>
            <w:r w:rsidR="00F74C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мінімальним   переліком окремих видів ритуальних послуг</w:t>
            </w:r>
          </w:p>
        </w:tc>
        <w:tc>
          <w:tcPr>
            <w:tcW w:w="1383" w:type="dxa"/>
            <w:vAlign w:val="center"/>
          </w:tcPr>
          <w:p w:rsidR="00C27B6B" w:rsidRPr="001D2CE2" w:rsidRDefault="00C27B6B" w:rsidP="00C27B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  <w:p w:rsidR="00C27B6B" w:rsidRDefault="00C27B6B" w:rsidP="00C27B6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74CA8" w:rsidRDefault="00F74CA8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CA8" w:rsidRDefault="001D2CE2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CE2">
        <w:rPr>
          <w:rFonts w:ascii="Times New Roman" w:hAnsi="Times New Roman" w:cs="Times New Roman"/>
          <w:sz w:val="28"/>
          <w:szCs w:val="28"/>
          <w:lang w:val="uk-UA"/>
        </w:rPr>
        <w:t xml:space="preserve">Оцінка впливу на сферу інтересів </w:t>
      </w:r>
      <w:r w:rsidR="00F74CA8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096"/>
        <w:gridCol w:w="1382"/>
      </w:tblGrid>
      <w:tr w:rsidR="00F74CA8" w:rsidTr="002652EE">
        <w:trPr>
          <w:trHeight w:val="335"/>
        </w:trPr>
        <w:tc>
          <w:tcPr>
            <w:tcW w:w="2376" w:type="dxa"/>
            <w:vAlign w:val="center"/>
          </w:tcPr>
          <w:p w:rsidR="00F74CA8" w:rsidRPr="00283089" w:rsidRDefault="00F74CA8" w:rsidP="002652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6096" w:type="dxa"/>
            <w:vAlign w:val="center"/>
          </w:tcPr>
          <w:p w:rsidR="00F74CA8" w:rsidRPr="00283089" w:rsidRDefault="00F74CA8" w:rsidP="002652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1382" w:type="dxa"/>
            <w:vAlign w:val="center"/>
          </w:tcPr>
          <w:p w:rsidR="00F74CA8" w:rsidRPr="00283089" w:rsidRDefault="00F74CA8" w:rsidP="002652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F74CA8" w:rsidTr="002652EE">
        <w:trPr>
          <w:trHeight w:val="323"/>
        </w:trPr>
        <w:tc>
          <w:tcPr>
            <w:tcW w:w="2376" w:type="dxa"/>
            <w:vAlign w:val="center"/>
          </w:tcPr>
          <w:p w:rsidR="00F74CA8" w:rsidRDefault="00F74CA8" w:rsidP="002652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6096" w:type="dxa"/>
            <w:vAlign w:val="center"/>
          </w:tcPr>
          <w:p w:rsidR="00F74CA8" w:rsidRDefault="00F74CA8" w:rsidP="002652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Вигоди відсутні</w:t>
            </w:r>
          </w:p>
        </w:tc>
        <w:tc>
          <w:tcPr>
            <w:tcW w:w="1382" w:type="dxa"/>
            <w:vAlign w:val="center"/>
          </w:tcPr>
          <w:p w:rsidR="00F74CA8" w:rsidRDefault="00F74CA8" w:rsidP="002652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F74CA8" w:rsidTr="002652EE">
        <w:trPr>
          <w:trHeight w:val="335"/>
        </w:trPr>
        <w:tc>
          <w:tcPr>
            <w:tcW w:w="2376" w:type="dxa"/>
            <w:vAlign w:val="center"/>
          </w:tcPr>
          <w:p w:rsidR="00F74CA8" w:rsidRDefault="00F74CA8" w:rsidP="002652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6096" w:type="dxa"/>
          </w:tcPr>
          <w:p w:rsidR="00F74CA8" w:rsidRDefault="00F74CA8" w:rsidP="005050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реалізації прав </w:t>
            </w:r>
            <w:r w:rsidR="005050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r w:rsidR="007C3D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тримання якісних послуг за економічно обґрунтованими тарифами, дотримання вимог законодавства у сфері ритуального обслуговування</w:t>
            </w:r>
          </w:p>
        </w:tc>
        <w:tc>
          <w:tcPr>
            <w:tcW w:w="1382" w:type="dxa"/>
            <w:vAlign w:val="center"/>
          </w:tcPr>
          <w:p w:rsidR="00F74CA8" w:rsidRDefault="00F74CA8" w:rsidP="002652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F74CA8" w:rsidRDefault="00F74CA8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CA8" w:rsidRDefault="001D2CE2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CE2">
        <w:rPr>
          <w:rFonts w:ascii="Times New Roman" w:hAnsi="Times New Roman" w:cs="Times New Roman"/>
          <w:sz w:val="28"/>
          <w:szCs w:val="28"/>
          <w:lang w:val="uk-UA"/>
        </w:rPr>
        <w:t>Оцінка впливу на сферу інтересів суб'єктів господарювання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096"/>
        <w:gridCol w:w="1383"/>
      </w:tblGrid>
      <w:tr w:rsidR="002652EE" w:rsidTr="002652EE">
        <w:tc>
          <w:tcPr>
            <w:tcW w:w="2376" w:type="dxa"/>
            <w:vAlign w:val="center"/>
          </w:tcPr>
          <w:p w:rsidR="002652EE" w:rsidRPr="00283089" w:rsidRDefault="002652EE" w:rsidP="002652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6096" w:type="dxa"/>
            <w:vAlign w:val="center"/>
          </w:tcPr>
          <w:p w:rsidR="002652EE" w:rsidRPr="00283089" w:rsidRDefault="002652EE" w:rsidP="002652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1383" w:type="dxa"/>
            <w:vAlign w:val="center"/>
          </w:tcPr>
          <w:p w:rsidR="002652EE" w:rsidRPr="00283089" w:rsidRDefault="002652EE" w:rsidP="002652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2652EE" w:rsidTr="002652EE">
        <w:tc>
          <w:tcPr>
            <w:tcW w:w="2376" w:type="dxa"/>
            <w:vAlign w:val="center"/>
          </w:tcPr>
          <w:p w:rsidR="002652EE" w:rsidRDefault="002652EE" w:rsidP="002652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6096" w:type="dxa"/>
            <w:vAlign w:val="center"/>
          </w:tcPr>
          <w:p w:rsidR="002652EE" w:rsidRDefault="002652EE" w:rsidP="002652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Вигоди відсутні</w:t>
            </w:r>
          </w:p>
        </w:tc>
        <w:tc>
          <w:tcPr>
            <w:tcW w:w="1383" w:type="dxa"/>
            <w:vAlign w:val="center"/>
          </w:tcPr>
          <w:p w:rsidR="002652EE" w:rsidRDefault="002652EE" w:rsidP="002652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2652EE" w:rsidTr="002652EE">
        <w:tc>
          <w:tcPr>
            <w:tcW w:w="2376" w:type="dxa"/>
            <w:vAlign w:val="center"/>
          </w:tcPr>
          <w:p w:rsidR="002652EE" w:rsidRDefault="002652EE" w:rsidP="002652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6096" w:type="dxa"/>
          </w:tcPr>
          <w:p w:rsidR="002652EE" w:rsidRDefault="002652EE" w:rsidP="00224EB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тарифів на ритуальні послуги, які визначені необхідним мінімальним переліком окремих видів ритуальних послуг</w:t>
            </w:r>
            <w:r w:rsidR="00D25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ті, що не передбачені необхідним мінімальним переліком окремих видів ритуальних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 конкурентного  середовища  у сфері  надання  ритуальних  послу</w:t>
            </w:r>
            <w:r w:rsidR="0022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83" w:type="dxa"/>
            <w:vAlign w:val="center"/>
          </w:tcPr>
          <w:p w:rsidR="002652EE" w:rsidRDefault="002652EE" w:rsidP="002652E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</w:tbl>
    <w:p w:rsidR="00F74CA8" w:rsidRDefault="00F74CA8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2EE" w:rsidRDefault="001D2CE2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CE2">
        <w:rPr>
          <w:rFonts w:ascii="Times New Roman" w:hAnsi="Times New Roman" w:cs="Times New Roman"/>
          <w:sz w:val="28"/>
          <w:szCs w:val="28"/>
          <w:lang w:val="uk-UA"/>
        </w:rPr>
        <w:t>Оцінка впливу на сферу інтересів громадян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096"/>
        <w:gridCol w:w="1383"/>
      </w:tblGrid>
      <w:tr w:rsidR="002652EE" w:rsidTr="0050500A">
        <w:tc>
          <w:tcPr>
            <w:tcW w:w="2376" w:type="dxa"/>
            <w:vAlign w:val="center"/>
          </w:tcPr>
          <w:p w:rsidR="002652EE" w:rsidRPr="00283089" w:rsidRDefault="002652EE" w:rsidP="0050500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6096" w:type="dxa"/>
            <w:vAlign w:val="center"/>
          </w:tcPr>
          <w:p w:rsidR="002652EE" w:rsidRPr="00283089" w:rsidRDefault="002652EE" w:rsidP="0050500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1383" w:type="dxa"/>
            <w:vAlign w:val="center"/>
          </w:tcPr>
          <w:p w:rsidR="002652EE" w:rsidRPr="00283089" w:rsidRDefault="002652EE" w:rsidP="0050500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2652EE" w:rsidTr="0050500A">
        <w:tc>
          <w:tcPr>
            <w:tcW w:w="2376" w:type="dxa"/>
            <w:vAlign w:val="center"/>
          </w:tcPr>
          <w:p w:rsidR="002652EE" w:rsidRDefault="002652EE" w:rsidP="0050500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6096" w:type="dxa"/>
            <w:vAlign w:val="center"/>
          </w:tcPr>
          <w:p w:rsidR="002652EE" w:rsidRDefault="002652EE" w:rsidP="0050500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Вигоди відсутні</w:t>
            </w:r>
          </w:p>
        </w:tc>
        <w:tc>
          <w:tcPr>
            <w:tcW w:w="1383" w:type="dxa"/>
            <w:vAlign w:val="center"/>
          </w:tcPr>
          <w:p w:rsidR="002652EE" w:rsidRDefault="002652EE" w:rsidP="0050500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2652EE" w:rsidTr="0050500A">
        <w:tc>
          <w:tcPr>
            <w:tcW w:w="2376" w:type="dxa"/>
            <w:vAlign w:val="center"/>
          </w:tcPr>
          <w:p w:rsidR="002652EE" w:rsidRDefault="002652EE" w:rsidP="0050500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6096" w:type="dxa"/>
          </w:tcPr>
          <w:p w:rsidR="002652EE" w:rsidRDefault="002652EE" w:rsidP="002652E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ритуальних 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вимог діючого законодавства.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652EE" w:rsidRDefault="002652EE" w:rsidP="00643CE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 ритуальних  послуг,  визначених мінімальним  переліком  окремих  видів ритуальних  послуг</w:t>
            </w:r>
            <w:r w:rsidR="00643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послуг, що не передбачені </w:t>
            </w:r>
            <w:r w:rsidR="00643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необхідним мінімальним переліком окремих видів ритуальних послуги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буде  здійснюватися замовниками   ритуальних   послуг відповідно до тарифів, затверджених рішенням  виконавчого  комітету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Коломийської м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іської ради міста</w:t>
            </w:r>
          </w:p>
        </w:tc>
        <w:tc>
          <w:tcPr>
            <w:tcW w:w="1383" w:type="dxa"/>
            <w:vAlign w:val="center"/>
          </w:tcPr>
          <w:p w:rsidR="002652EE" w:rsidRDefault="002652EE" w:rsidP="0050500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Відсутні</w:t>
            </w:r>
          </w:p>
        </w:tc>
      </w:tr>
    </w:tbl>
    <w:p w:rsidR="002652EE" w:rsidRDefault="002652EE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D65" w:rsidRDefault="001D2CE2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3D65">
        <w:rPr>
          <w:rFonts w:ascii="Times New Roman" w:hAnsi="Times New Roman" w:cs="Times New Roman"/>
          <w:b/>
          <w:sz w:val="28"/>
          <w:szCs w:val="28"/>
          <w:lang w:val="uk-UA"/>
        </w:rPr>
        <w:t>4. Вибір найбільш оптимального альтернативного способу досягнення цілей</w:t>
      </w:r>
      <w:r w:rsidR="007C3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3D65" w:rsidRDefault="007C3D65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4785"/>
      </w:tblGrid>
      <w:tr w:rsidR="007C3D65" w:rsidTr="007C3D65">
        <w:tc>
          <w:tcPr>
            <w:tcW w:w="2518" w:type="dxa"/>
            <w:vAlign w:val="center"/>
          </w:tcPr>
          <w:p w:rsidR="007C3D65" w:rsidRPr="00283089" w:rsidRDefault="007C3D65" w:rsidP="007C3D6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52" w:type="dxa"/>
            <w:vAlign w:val="center"/>
          </w:tcPr>
          <w:p w:rsidR="007C3D65" w:rsidRPr="00283089" w:rsidRDefault="007C3D65" w:rsidP="007C3D6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4785" w:type="dxa"/>
            <w:vAlign w:val="center"/>
          </w:tcPr>
          <w:p w:rsidR="007C3D65" w:rsidRPr="00283089" w:rsidRDefault="007C3D65" w:rsidP="007C3D6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Коментарі щодо присвоєння відповідного бала</w:t>
            </w:r>
          </w:p>
        </w:tc>
      </w:tr>
      <w:tr w:rsidR="007C3D65" w:rsidTr="007C3D65">
        <w:tc>
          <w:tcPr>
            <w:tcW w:w="2518" w:type="dxa"/>
            <w:vAlign w:val="center"/>
          </w:tcPr>
          <w:p w:rsidR="007C3D65" w:rsidRDefault="007C3D65" w:rsidP="007C3D6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2552" w:type="dxa"/>
            <w:vAlign w:val="center"/>
          </w:tcPr>
          <w:p w:rsidR="007C3D65" w:rsidRDefault="007C3D65" w:rsidP="007C3D6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785" w:type="dxa"/>
          </w:tcPr>
          <w:p w:rsidR="007C3D65" w:rsidRDefault="007C3D65" w:rsidP="001D2CE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рішення про затвердження тарифів на ритуальні послуги, що надаються КП «Коломийська міська ритуальна служба» визначених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мінімальним  переліком  окремих  видів ритуальних  послуг</w:t>
            </w:r>
          </w:p>
        </w:tc>
      </w:tr>
      <w:tr w:rsidR="007C3D65" w:rsidTr="007C3D65">
        <w:tc>
          <w:tcPr>
            <w:tcW w:w="2518" w:type="dxa"/>
            <w:vAlign w:val="center"/>
          </w:tcPr>
          <w:p w:rsidR="007C3D65" w:rsidRDefault="007C3D65" w:rsidP="007C3D6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2552" w:type="dxa"/>
            <w:vAlign w:val="center"/>
          </w:tcPr>
          <w:p w:rsidR="007C3D65" w:rsidRDefault="007C3D65" w:rsidP="007C3D6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85" w:type="dxa"/>
          </w:tcPr>
          <w:p w:rsidR="007C3D65" w:rsidRDefault="007C3D65" w:rsidP="001D2CE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 розв’язання  визначених проблем  та  відповідає  принципам державної  регуляторної  політики. Забезпечить   досягнення   цілей регулювання.</w:t>
            </w:r>
          </w:p>
        </w:tc>
      </w:tr>
    </w:tbl>
    <w:p w:rsidR="007C3D65" w:rsidRDefault="007C3D65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3089"/>
        <w:gridCol w:w="2046"/>
        <w:gridCol w:w="2456"/>
      </w:tblGrid>
      <w:tr w:rsidR="007C3D65" w:rsidTr="007C3D65">
        <w:tc>
          <w:tcPr>
            <w:tcW w:w="2264" w:type="dxa"/>
            <w:vAlign w:val="center"/>
          </w:tcPr>
          <w:p w:rsidR="007C3D65" w:rsidRPr="00283089" w:rsidRDefault="007C3D65" w:rsidP="007C3D6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 результативності</w:t>
            </w:r>
          </w:p>
        </w:tc>
        <w:tc>
          <w:tcPr>
            <w:tcW w:w="3089" w:type="dxa"/>
            <w:vAlign w:val="center"/>
          </w:tcPr>
          <w:p w:rsidR="007C3D65" w:rsidRPr="00283089" w:rsidRDefault="007C3D65" w:rsidP="007C3D6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2046" w:type="dxa"/>
            <w:vAlign w:val="center"/>
          </w:tcPr>
          <w:p w:rsidR="007C3D65" w:rsidRPr="00283089" w:rsidRDefault="007C3D65" w:rsidP="007C3D6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Витрати(підсумок)</w:t>
            </w:r>
          </w:p>
        </w:tc>
        <w:tc>
          <w:tcPr>
            <w:tcW w:w="2456" w:type="dxa"/>
            <w:vAlign w:val="center"/>
          </w:tcPr>
          <w:p w:rsidR="007C3D65" w:rsidRPr="00283089" w:rsidRDefault="007C3D65" w:rsidP="007C3D6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7C3D65" w:rsidTr="007C3D65">
        <w:tc>
          <w:tcPr>
            <w:tcW w:w="2264" w:type="dxa"/>
            <w:vAlign w:val="center"/>
          </w:tcPr>
          <w:p w:rsidR="007C3D65" w:rsidRDefault="007C3D65" w:rsidP="007C3D6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089" w:type="dxa"/>
            <w:vAlign w:val="center"/>
          </w:tcPr>
          <w:p w:rsidR="007C3D65" w:rsidRDefault="007C3D65" w:rsidP="007C3D6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046" w:type="dxa"/>
            <w:vAlign w:val="center"/>
          </w:tcPr>
          <w:p w:rsidR="007C3D65" w:rsidRDefault="007C3D65" w:rsidP="007C3D6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456" w:type="dxa"/>
          </w:tcPr>
          <w:p w:rsidR="007C3D65" w:rsidRDefault="007C3D65" w:rsidP="001D2CE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забезпечує досягнення цілей     державного регулювання</w:t>
            </w:r>
          </w:p>
        </w:tc>
      </w:tr>
      <w:tr w:rsidR="007C3D65" w:rsidTr="007C3D65">
        <w:tc>
          <w:tcPr>
            <w:tcW w:w="2264" w:type="dxa"/>
            <w:vAlign w:val="center"/>
          </w:tcPr>
          <w:p w:rsidR="007C3D65" w:rsidRDefault="007C3D65" w:rsidP="007C3D6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089" w:type="dxa"/>
          </w:tcPr>
          <w:p w:rsidR="007C3D65" w:rsidRDefault="007C3D65" w:rsidP="007C3D6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тарифів 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ритуальні послуги, які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визначені необхідним мінімальним переліком   окремих видів   ритуальних послуг</w:t>
            </w:r>
            <w:r w:rsidR="00643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не передбачених </w:t>
            </w:r>
            <w:r w:rsidR="00643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необхідним мінімальним переліком окремих видів ритуальних послуги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C3D65" w:rsidRDefault="007C3D65" w:rsidP="00643CE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конкурентного середовища  у  сфері надання  ритуальних послуг.</w:t>
            </w:r>
          </w:p>
        </w:tc>
        <w:tc>
          <w:tcPr>
            <w:tcW w:w="2046" w:type="dxa"/>
            <w:vAlign w:val="center"/>
          </w:tcPr>
          <w:p w:rsidR="007C3D65" w:rsidRDefault="007C3D65" w:rsidP="007C3D6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Відсутні</w:t>
            </w:r>
          </w:p>
        </w:tc>
        <w:tc>
          <w:tcPr>
            <w:tcW w:w="2456" w:type="dxa"/>
          </w:tcPr>
          <w:p w:rsidR="007C3D65" w:rsidRPr="001D2CE2" w:rsidRDefault="007C3D65" w:rsidP="007C3D6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 всім  нормам та вимогам чинного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законодавства     та сприятиме  досягненню поставлених    цілей, забезпечує 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збалансованість інтересів</w:t>
            </w:r>
          </w:p>
          <w:p w:rsidR="007C3D65" w:rsidRDefault="007C3D65" w:rsidP="001D2CE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C3D65" w:rsidRDefault="007C3D65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44517" w:rsidTr="00F44517">
        <w:tc>
          <w:tcPr>
            <w:tcW w:w="3285" w:type="dxa"/>
            <w:vAlign w:val="center"/>
          </w:tcPr>
          <w:p w:rsidR="00F44517" w:rsidRPr="00283089" w:rsidRDefault="00F44517" w:rsidP="00F4451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 результативності</w:t>
            </w:r>
          </w:p>
        </w:tc>
        <w:tc>
          <w:tcPr>
            <w:tcW w:w="3285" w:type="dxa"/>
            <w:vAlign w:val="center"/>
          </w:tcPr>
          <w:p w:rsidR="00F44517" w:rsidRPr="00283089" w:rsidRDefault="00F44517" w:rsidP="00F4451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Аргументи щодо переваги обраної альтернативи, причини відмови від альтернативи</w:t>
            </w:r>
          </w:p>
        </w:tc>
        <w:tc>
          <w:tcPr>
            <w:tcW w:w="3285" w:type="dxa"/>
            <w:vAlign w:val="center"/>
          </w:tcPr>
          <w:p w:rsidR="00F44517" w:rsidRPr="00283089" w:rsidRDefault="00F44517" w:rsidP="00F4451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F44517" w:rsidTr="00F44517">
        <w:tc>
          <w:tcPr>
            <w:tcW w:w="3285" w:type="dxa"/>
            <w:vAlign w:val="center"/>
          </w:tcPr>
          <w:p w:rsidR="00F44517" w:rsidRDefault="00F44517" w:rsidP="00F4451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285" w:type="dxa"/>
          </w:tcPr>
          <w:p w:rsidR="00F44517" w:rsidRDefault="00F44517" w:rsidP="001D2CE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 відповідає  вимогам чинного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</w:t>
            </w:r>
          </w:p>
        </w:tc>
        <w:tc>
          <w:tcPr>
            <w:tcW w:w="3285" w:type="dxa"/>
          </w:tcPr>
          <w:p w:rsidR="00F44517" w:rsidRDefault="00F44517" w:rsidP="001D2CE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про затвердження тарифів на ритуальні послуги</w:t>
            </w:r>
          </w:p>
        </w:tc>
      </w:tr>
      <w:tr w:rsidR="00F44517" w:rsidTr="00F44517">
        <w:tc>
          <w:tcPr>
            <w:tcW w:w="3285" w:type="dxa"/>
            <w:vAlign w:val="center"/>
          </w:tcPr>
          <w:p w:rsidR="00F44517" w:rsidRDefault="00F44517" w:rsidP="00F4451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285" w:type="dxa"/>
          </w:tcPr>
          <w:p w:rsidR="00F44517" w:rsidRDefault="00F44517" w:rsidP="00643CE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    вимогам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чинного законодавства.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Упорядковує відносини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 органом місцевого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самоврядування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КП «Коломийська міська ритуальна служба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  сфері надання ритуальних послуг</w:t>
            </w:r>
          </w:p>
        </w:tc>
        <w:tc>
          <w:tcPr>
            <w:tcW w:w="3285" w:type="dxa"/>
          </w:tcPr>
          <w:p w:rsidR="00F44517" w:rsidRDefault="00F44517" w:rsidP="001D2CE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 на  державному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 нормативно-правових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актів щодо заборони   встановлення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місцевому  рівні правил  щодо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відносин,   які виникають  у  сфері  ритуальних послуг</w:t>
            </w:r>
          </w:p>
        </w:tc>
      </w:tr>
    </w:tbl>
    <w:p w:rsidR="00F44517" w:rsidRDefault="00F44517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517" w:rsidRDefault="001D2CE2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CE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44517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F44517" w:rsidRPr="00F445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44517">
        <w:rPr>
          <w:rFonts w:ascii="Times New Roman" w:hAnsi="Times New Roman" w:cs="Times New Roman"/>
          <w:b/>
          <w:sz w:val="28"/>
          <w:szCs w:val="28"/>
          <w:lang w:val="uk-UA"/>
        </w:rPr>
        <w:t>Механізми  та  заходи,  які  забезпечать  розв’язання  визначеної проблеми</w:t>
      </w:r>
    </w:p>
    <w:p w:rsidR="009A1087" w:rsidRDefault="00F44517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2CE2" w:rsidRPr="001D2CE2">
        <w:rPr>
          <w:rFonts w:ascii="Times New Roman" w:hAnsi="Times New Roman" w:cs="Times New Roman"/>
          <w:sz w:val="28"/>
          <w:szCs w:val="28"/>
          <w:lang w:val="uk-UA"/>
        </w:rPr>
        <w:t>Механізм, закладений в основу проєкту регуляторного акта, передбачає встановлення тарифів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CE2" w:rsidRPr="001D2CE2">
        <w:rPr>
          <w:rFonts w:ascii="Times New Roman" w:hAnsi="Times New Roman" w:cs="Times New Roman"/>
          <w:sz w:val="28"/>
          <w:szCs w:val="28"/>
          <w:lang w:val="uk-UA"/>
        </w:rPr>
        <w:t>ритуальні послуги, розрахованих згідно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CE2" w:rsidRPr="001D2CE2">
        <w:rPr>
          <w:rFonts w:ascii="Times New Roman" w:hAnsi="Times New Roman" w:cs="Times New Roman"/>
          <w:sz w:val="28"/>
          <w:szCs w:val="28"/>
          <w:lang w:val="uk-UA"/>
        </w:rPr>
        <w:t>чинним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CE2" w:rsidRPr="001D2CE2">
        <w:rPr>
          <w:rFonts w:ascii="Times New Roman" w:hAnsi="Times New Roman" w:cs="Times New Roman"/>
          <w:sz w:val="28"/>
          <w:szCs w:val="28"/>
          <w:lang w:val="uk-UA"/>
        </w:rPr>
        <w:t>законодавством  з  питань  ціноутворення,  з  врахуванням  економічної обґрунтованості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CE2" w:rsidRPr="001D2CE2">
        <w:rPr>
          <w:rFonts w:ascii="Times New Roman" w:hAnsi="Times New Roman" w:cs="Times New Roman"/>
          <w:sz w:val="28"/>
          <w:szCs w:val="28"/>
          <w:lang w:val="uk-UA"/>
        </w:rPr>
        <w:t>їх вартості.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CE2" w:rsidRPr="001D2CE2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 рішення  Виконавчим  комітетом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Коломийської міської ради </w:t>
      </w:r>
      <w:r w:rsidR="001D2CE2" w:rsidRPr="001D2CE2">
        <w:rPr>
          <w:rFonts w:ascii="Times New Roman" w:hAnsi="Times New Roman" w:cs="Times New Roman"/>
          <w:sz w:val="28"/>
          <w:szCs w:val="28"/>
          <w:lang w:val="uk-UA"/>
        </w:rPr>
        <w:t>«Про встановлення тарифів на ритуальні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D2CE2" w:rsidRPr="001D2CE2">
        <w:rPr>
          <w:rFonts w:ascii="Times New Roman" w:hAnsi="Times New Roman" w:cs="Times New Roman"/>
          <w:sz w:val="28"/>
          <w:szCs w:val="28"/>
          <w:lang w:val="uk-UA"/>
        </w:rPr>
        <w:t>позитивно вплине на підвищення рівня економічного обґрунтування</w:t>
      </w:r>
      <w:r w:rsidR="009A1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CE2" w:rsidRPr="001D2CE2">
        <w:rPr>
          <w:rFonts w:ascii="Times New Roman" w:hAnsi="Times New Roman" w:cs="Times New Roman"/>
          <w:sz w:val="28"/>
          <w:szCs w:val="28"/>
          <w:lang w:val="uk-UA"/>
        </w:rPr>
        <w:t>тарифів, забезпеченість правильності віднесення витрат на собівартість.</w:t>
      </w:r>
      <w:r w:rsidR="009A1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CE2" w:rsidRPr="001D2CE2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9A1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CE2" w:rsidRPr="001D2CE2">
        <w:rPr>
          <w:rFonts w:ascii="Times New Roman" w:hAnsi="Times New Roman" w:cs="Times New Roman"/>
          <w:sz w:val="28"/>
          <w:szCs w:val="28"/>
          <w:lang w:val="uk-UA"/>
        </w:rPr>
        <w:t>цього регуляторного акта</w:t>
      </w:r>
      <w:r w:rsidR="009A1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CE2" w:rsidRPr="001D2CE2">
        <w:rPr>
          <w:rFonts w:ascii="Times New Roman" w:hAnsi="Times New Roman" w:cs="Times New Roman"/>
          <w:sz w:val="28"/>
          <w:szCs w:val="28"/>
          <w:lang w:val="uk-UA"/>
        </w:rPr>
        <w:t>забезпечить приведення</w:t>
      </w:r>
      <w:r w:rsidR="009A1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CE2" w:rsidRPr="001D2CE2">
        <w:rPr>
          <w:rFonts w:ascii="Times New Roman" w:hAnsi="Times New Roman" w:cs="Times New Roman"/>
          <w:sz w:val="28"/>
          <w:szCs w:val="28"/>
          <w:lang w:val="uk-UA"/>
        </w:rPr>
        <w:t>існуючої процедури</w:t>
      </w:r>
      <w:r w:rsidR="009A1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CE2" w:rsidRPr="001D2CE2">
        <w:rPr>
          <w:rFonts w:ascii="Times New Roman" w:hAnsi="Times New Roman" w:cs="Times New Roman"/>
          <w:sz w:val="28"/>
          <w:szCs w:val="28"/>
          <w:lang w:val="uk-UA"/>
        </w:rPr>
        <w:t>встановлення тарифів відповідно до вимог чинного законодавства.</w:t>
      </w:r>
      <w:r w:rsidR="009A1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CE2" w:rsidRPr="001D2CE2">
        <w:rPr>
          <w:rFonts w:ascii="Times New Roman" w:hAnsi="Times New Roman" w:cs="Times New Roman"/>
          <w:sz w:val="28"/>
          <w:szCs w:val="28"/>
          <w:lang w:val="uk-UA"/>
        </w:rPr>
        <w:t>Позитивним наслідком прийняття про</w:t>
      </w:r>
      <w:r w:rsidR="00643CE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D2CE2" w:rsidRPr="001D2CE2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є </w:t>
      </w:r>
      <w:r w:rsidR="009A1087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 w:rsidR="001D2CE2" w:rsidRPr="001D2CE2">
        <w:rPr>
          <w:rFonts w:ascii="Times New Roman" w:hAnsi="Times New Roman" w:cs="Times New Roman"/>
          <w:sz w:val="28"/>
          <w:szCs w:val="28"/>
          <w:lang w:val="uk-UA"/>
        </w:rPr>
        <w:t xml:space="preserve"> рівня економічного обґрунтування</w:t>
      </w:r>
      <w:r w:rsidR="009A1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CE2" w:rsidRPr="001D2CE2">
        <w:rPr>
          <w:rFonts w:ascii="Times New Roman" w:hAnsi="Times New Roman" w:cs="Times New Roman"/>
          <w:sz w:val="28"/>
          <w:szCs w:val="28"/>
          <w:lang w:val="uk-UA"/>
        </w:rPr>
        <w:t>тарифів.</w:t>
      </w:r>
    </w:p>
    <w:p w:rsidR="009A1087" w:rsidRDefault="009A1087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51"/>
        <w:gridCol w:w="5045"/>
        <w:gridCol w:w="2659"/>
      </w:tblGrid>
      <w:tr w:rsidR="009A1087" w:rsidTr="009A1087">
        <w:tc>
          <w:tcPr>
            <w:tcW w:w="2151" w:type="dxa"/>
            <w:vAlign w:val="center"/>
          </w:tcPr>
          <w:p w:rsidR="009A1087" w:rsidRPr="00283089" w:rsidRDefault="009A1087" w:rsidP="009A108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Сфера виливу</w:t>
            </w:r>
          </w:p>
        </w:tc>
        <w:tc>
          <w:tcPr>
            <w:tcW w:w="5045" w:type="dxa"/>
            <w:vAlign w:val="center"/>
          </w:tcPr>
          <w:p w:rsidR="009A1087" w:rsidRPr="00283089" w:rsidRDefault="009A1087" w:rsidP="009A108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2659" w:type="dxa"/>
            <w:vAlign w:val="center"/>
          </w:tcPr>
          <w:p w:rsidR="009A1087" w:rsidRPr="00283089" w:rsidRDefault="009A1087" w:rsidP="009A108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30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9A1087" w:rsidTr="009A1087">
        <w:tc>
          <w:tcPr>
            <w:tcW w:w="2151" w:type="dxa"/>
            <w:vAlign w:val="center"/>
          </w:tcPr>
          <w:p w:rsidR="009A1087" w:rsidRDefault="009A1087" w:rsidP="009A108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Органи місцевого 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самоврядування</w:t>
            </w:r>
          </w:p>
        </w:tc>
        <w:tc>
          <w:tcPr>
            <w:tcW w:w="5045" w:type="dxa"/>
          </w:tcPr>
          <w:p w:rsidR="009A1087" w:rsidRDefault="009A1087" w:rsidP="009A10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Прийняття  економічно обґрунтованих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A1087" w:rsidRDefault="009A1087" w:rsidP="009A10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Урегулювання відносин при наданні ритуальних послуг, покращення обслуговування населення в галузі похоронної діяльності.</w:t>
            </w:r>
          </w:p>
          <w:p w:rsidR="009A1087" w:rsidRDefault="009A1087" w:rsidP="009A10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норм існуючого законодавства.</w:t>
            </w:r>
          </w:p>
          <w:p w:rsidR="009A1087" w:rsidRDefault="009A1087" w:rsidP="009A10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стабільної роботи КП «Коломийська міська ритуальна служба».</w:t>
            </w:r>
          </w:p>
        </w:tc>
        <w:tc>
          <w:tcPr>
            <w:tcW w:w="2659" w:type="dxa"/>
          </w:tcPr>
          <w:p w:rsidR="009A1087" w:rsidRDefault="009A1087" w:rsidP="001D2CE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Процедура розробки 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регуляторного  акту  (витрати робочого  часу  спеціалістів,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пов'язані   з   підготовкою регуляторного акту).</w:t>
            </w:r>
          </w:p>
        </w:tc>
      </w:tr>
      <w:tr w:rsidR="009A1087" w:rsidTr="0050500A">
        <w:tc>
          <w:tcPr>
            <w:tcW w:w="2151" w:type="dxa"/>
            <w:vAlign w:val="center"/>
          </w:tcPr>
          <w:p w:rsidR="009A1087" w:rsidRDefault="009A1087" w:rsidP="0050500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КП «Коломийська міська ритуальна служба»</w:t>
            </w:r>
          </w:p>
        </w:tc>
        <w:tc>
          <w:tcPr>
            <w:tcW w:w="5045" w:type="dxa"/>
          </w:tcPr>
          <w:p w:rsidR="009A1087" w:rsidRDefault="009A1087" w:rsidP="001D2CE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Покращення фінансового стану підприємства, запобігання виникнення заборгованості по заробітній платі, податкам і зборам.</w:t>
            </w:r>
          </w:p>
          <w:p w:rsidR="009A1087" w:rsidRDefault="009A1087" w:rsidP="001D2CE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гарантій в наданні послуг за рахунок обігових коштів підприємства з мін</w:t>
            </w:r>
            <w:r w:rsidR="005050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імальним рівнем рентабельності.</w:t>
            </w:r>
          </w:p>
          <w:p w:rsidR="0050500A" w:rsidRDefault="0050500A" w:rsidP="005050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Беззбиткова діяльність КП «Коломийська міська ритуальна служба».</w:t>
            </w:r>
          </w:p>
        </w:tc>
        <w:tc>
          <w:tcPr>
            <w:tcW w:w="2659" w:type="dxa"/>
            <w:vAlign w:val="center"/>
          </w:tcPr>
          <w:p w:rsidR="009A1087" w:rsidRDefault="0050500A" w:rsidP="0050500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</w:tr>
      <w:tr w:rsidR="009A1087" w:rsidTr="0050500A">
        <w:tc>
          <w:tcPr>
            <w:tcW w:w="2151" w:type="dxa"/>
            <w:vAlign w:val="center"/>
          </w:tcPr>
          <w:p w:rsidR="009A1087" w:rsidRDefault="0050500A" w:rsidP="0050500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5045" w:type="dxa"/>
          </w:tcPr>
          <w:p w:rsidR="009A1087" w:rsidRDefault="00091674" w:rsidP="001D2CE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та реалізація прав споживачів на отримання якісних та своєчасних послуг за еконо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мічно - обґрунтованими тарифами.</w:t>
            </w:r>
          </w:p>
        </w:tc>
        <w:tc>
          <w:tcPr>
            <w:tcW w:w="2659" w:type="dxa"/>
          </w:tcPr>
          <w:p w:rsidR="009A1087" w:rsidRDefault="00091674" w:rsidP="0009167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на</w:t>
            </w:r>
            <w:r w:rsidR="005050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ритуальні послуги</w:t>
            </w:r>
          </w:p>
        </w:tc>
      </w:tr>
    </w:tbl>
    <w:p w:rsidR="00AE431D" w:rsidRPr="00AE431D" w:rsidRDefault="001D2CE2" w:rsidP="00AE43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050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AE431D" w:rsidRPr="00AE431D">
        <w:rPr>
          <w:rFonts w:ascii="Times New Roman" w:hAnsi="Times New Roman" w:cs="Times New Roman"/>
          <w:b/>
          <w:sz w:val="28"/>
          <w:szCs w:val="28"/>
          <w:lang w:val="uk-UA"/>
        </w:rPr>
        <w:t>Оцінка виконання вимог регуляторного акта залежно від ресурсів, якими</w:t>
      </w:r>
      <w:r w:rsidR="00AE43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431D" w:rsidRPr="00AE431D">
        <w:rPr>
          <w:rFonts w:ascii="Times New Roman" w:hAnsi="Times New Roman" w:cs="Times New Roman"/>
          <w:b/>
          <w:sz w:val="28"/>
          <w:szCs w:val="28"/>
          <w:lang w:val="uk-UA"/>
        </w:rPr>
        <w:t>розпоряджаються органи виконавчої влади чи органи місцевого самоврядування, фізичні та</w:t>
      </w:r>
      <w:r w:rsidR="00AE43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431D" w:rsidRPr="00AE431D">
        <w:rPr>
          <w:rFonts w:ascii="Times New Roman" w:hAnsi="Times New Roman" w:cs="Times New Roman"/>
          <w:b/>
          <w:sz w:val="28"/>
          <w:szCs w:val="28"/>
          <w:lang w:val="uk-UA"/>
        </w:rPr>
        <w:t>юридичні особи, які повинні впроваджувати або виконувати ці вимоги.</w:t>
      </w:r>
    </w:p>
    <w:p w:rsidR="00232759" w:rsidRDefault="00AE431D" w:rsidP="002327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2759" w:rsidRPr="00232759">
        <w:rPr>
          <w:rFonts w:ascii="Times New Roman" w:hAnsi="Times New Roman" w:cs="Times New Roman"/>
          <w:sz w:val="28"/>
          <w:szCs w:val="28"/>
          <w:lang w:val="uk-UA"/>
        </w:rPr>
        <w:t>Досягнення встановлених цілей шляхом прийняття</w:t>
      </w:r>
      <w:r w:rsidR="00232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759" w:rsidRPr="0023275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43CE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32759" w:rsidRPr="00232759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виконавчого комітету </w:t>
      </w:r>
      <w:r w:rsidR="00232759">
        <w:rPr>
          <w:rFonts w:ascii="Times New Roman" w:hAnsi="Times New Roman" w:cs="Times New Roman"/>
          <w:sz w:val="28"/>
          <w:szCs w:val="28"/>
          <w:lang w:val="uk-UA"/>
        </w:rPr>
        <w:t>Коломийської</w:t>
      </w:r>
      <w:r w:rsidR="00232759" w:rsidRPr="0023275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</w:t>
      </w:r>
      <w:r w:rsidR="00232759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232759" w:rsidRPr="00232759">
        <w:rPr>
          <w:rFonts w:ascii="Times New Roman" w:hAnsi="Times New Roman" w:cs="Times New Roman"/>
          <w:sz w:val="28"/>
          <w:szCs w:val="28"/>
          <w:lang w:val="uk-UA"/>
        </w:rPr>
        <w:t>тариф</w:t>
      </w:r>
      <w:r w:rsidR="0023275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32759" w:rsidRPr="00232759">
        <w:rPr>
          <w:rFonts w:ascii="Times New Roman" w:hAnsi="Times New Roman" w:cs="Times New Roman"/>
          <w:sz w:val="28"/>
          <w:szCs w:val="28"/>
          <w:lang w:val="uk-UA"/>
        </w:rPr>
        <w:t xml:space="preserve"> на ритуальні послуги» є можливим без  найменших витрат як для органів місцевого самоврядування так і для підприємства. У разі впровадження  даного регуляторного акта органи</w:t>
      </w:r>
      <w:r w:rsidR="00232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759" w:rsidRPr="00232759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</w:t>
      </w:r>
      <w:r w:rsidR="00232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759" w:rsidRPr="00232759">
        <w:rPr>
          <w:rFonts w:ascii="Times New Roman" w:hAnsi="Times New Roman" w:cs="Times New Roman"/>
          <w:sz w:val="28"/>
          <w:szCs w:val="28"/>
          <w:lang w:val="uk-UA"/>
        </w:rPr>
        <w:t>та підприємство</w:t>
      </w:r>
      <w:r w:rsidR="00232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759" w:rsidRPr="00232759">
        <w:rPr>
          <w:rFonts w:ascii="Times New Roman" w:hAnsi="Times New Roman" w:cs="Times New Roman"/>
          <w:sz w:val="28"/>
          <w:szCs w:val="28"/>
          <w:lang w:val="uk-UA"/>
        </w:rPr>
        <w:t>отримують економічно обґрунтовані тарифи, а населення своєчасні, якісні і в повному обсязі ритуальні</w:t>
      </w:r>
      <w:r w:rsidR="00232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759" w:rsidRPr="00232759">
        <w:rPr>
          <w:rFonts w:ascii="Times New Roman" w:hAnsi="Times New Roman" w:cs="Times New Roman"/>
          <w:sz w:val="28"/>
          <w:szCs w:val="28"/>
          <w:lang w:val="uk-UA"/>
        </w:rPr>
        <w:t>послуги</w:t>
      </w:r>
      <w:r w:rsidR="00232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759" w:rsidRPr="00232759">
        <w:rPr>
          <w:rFonts w:ascii="Times New Roman" w:hAnsi="Times New Roman" w:cs="Times New Roman"/>
          <w:sz w:val="28"/>
          <w:szCs w:val="28"/>
          <w:lang w:val="uk-UA"/>
        </w:rPr>
        <w:t>пов’язані</w:t>
      </w:r>
      <w:r w:rsidR="00232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759" w:rsidRPr="00232759">
        <w:rPr>
          <w:rFonts w:ascii="Times New Roman" w:hAnsi="Times New Roman" w:cs="Times New Roman"/>
          <w:sz w:val="28"/>
          <w:szCs w:val="28"/>
          <w:lang w:val="uk-UA"/>
        </w:rPr>
        <w:t>з похованням.</w:t>
      </w:r>
    </w:p>
    <w:p w:rsidR="00BD1843" w:rsidRPr="00A354DE" w:rsidRDefault="001D2CE2" w:rsidP="002327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54DE">
        <w:rPr>
          <w:rFonts w:ascii="Times New Roman" w:hAnsi="Times New Roman" w:cs="Times New Roman"/>
          <w:b/>
          <w:sz w:val="28"/>
          <w:szCs w:val="28"/>
          <w:lang w:val="uk-UA"/>
        </w:rPr>
        <w:t>7. Обґрунтування запропонованого строку</w:t>
      </w:r>
      <w:r w:rsidR="00BD1843" w:rsidRPr="00A35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54DE">
        <w:rPr>
          <w:rFonts w:ascii="Times New Roman" w:hAnsi="Times New Roman" w:cs="Times New Roman"/>
          <w:b/>
          <w:sz w:val="28"/>
          <w:szCs w:val="28"/>
          <w:lang w:val="uk-UA"/>
        </w:rPr>
        <w:t>дії регуляторного</w:t>
      </w:r>
      <w:r w:rsidR="00BD1843" w:rsidRPr="00A35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54DE">
        <w:rPr>
          <w:rFonts w:ascii="Times New Roman" w:hAnsi="Times New Roman" w:cs="Times New Roman"/>
          <w:b/>
          <w:sz w:val="28"/>
          <w:szCs w:val="28"/>
          <w:lang w:val="uk-UA"/>
        </w:rPr>
        <w:t>акта.</w:t>
      </w:r>
      <w:r w:rsidR="00BD1843" w:rsidRPr="00A354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D1843" w:rsidRDefault="00BD1843" w:rsidP="005050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2CE2" w:rsidRPr="00BD1843">
        <w:rPr>
          <w:rFonts w:ascii="Times New Roman" w:hAnsi="Times New Roman" w:cs="Times New Roman"/>
          <w:sz w:val="28"/>
          <w:szCs w:val="28"/>
          <w:lang w:val="uk-UA"/>
        </w:rPr>
        <w:t>Термін дії регуляторного акта необмежений, зміни та доповнення будуть вноситись за потребою у відповідності до змін законодавства України.</w:t>
      </w:r>
    </w:p>
    <w:p w:rsidR="00BD1843" w:rsidRDefault="001D2CE2" w:rsidP="005050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843">
        <w:rPr>
          <w:rFonts w:ascii="Times New Roman" w:hAnsi="Times New Roman" w:cs="Times New Roman"/>
          <w:b/>
          <w:sz w:val="28"/>
          <w:szCs w:val="28"/>
          <w:lang w:val="uk-UA"/>
        </w:rPr>
        <w:t>8. Визначення показників результативності регуляторного акта.</w:t>
      </w:r>
    </w:p>
    <w:p w:rsidR="00D80F99" w:rsidRDefault="00BD1843" w:rsidP="007207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795" w:rsidRPr="00720795">
        <w:rPr>
          <w:rFonts w:ascii="Times New Roman" w:hAnsi="Times New Roman" w:cs="Times New Roman"/>
          <w:sz w:val="28"/>
          <w:szCs w:val="28"/>
          <w:lang w:val="uk-UA"/>
        </w:rPr>
        <w:t>З метою відстеження результативності регуляторного акту застосовуються наступні показники:</w:t>
      </w:r>
    </w:p>
    <w:p w:rsidR="00E843EC" w:rsidRPr="00D80F99" w:rsidRDefault="00E843EC" w:rsidP="007207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</w:t>
      </w:r>
      <w:r w:rsidRPr="00E843EC">
        <w:rPr>
          <w:rFonts w:ascii="Times New Roman" w:hAnsi="Times New Roman" w:cs="Times New Roman"/>
          <w:sz w:val="28"/>
          <w:szCs w:val="28"/>
          <w:lang w:val="uk-UA"/>
        </w:rPr>
        <w:t>ількість укладених договорів на орг</w:t>
      </w:r>
      <w:r>
        <w:rPr>
          <w:rFonts w:ascii="Times New Roman" w:hAnsi="Times New Roman" w:cs="Times New Roman"/>
          <w:sz w:val="28"/>
          <w:szCs w:val="28"/>
          <w:lang w:val="uk-UA"/>
        </w:rPr>
        <w:t>анізацію та проведення поховань;</w:t>
      </w:r>
    </w:p>
    <w:p w:rsidR="00720795" w:rsidRPr="00720795" w:rsidRDefault="00720795" w:rsidP="007207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795">
        <w:rPr>
          <w:rFonts w:ascii="Times New Roman" w:hAnsi="Times New Roman" w:cs="Times New Roman"/>
          <w:sz w:val="28"/>
          <w:szCs w:val="28"/>
          <w:lang w:val="uk-UA"/>
        </w:rPr>
        <w:t>- рівень відшкодування витрат у встановлених тарифах на послуги, які передбачені необхідним мінімальним переліком окремих видів ритуальних послуг;</w:t>
      </w:r>
    </w:p>
    <w:p w:rsidR="00BD1843" w:rsidRDefault="00720795" w:rsidP="007207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795">
        <w:rPr>
          <w:rFonts w:ascii="Times New Roman" w:hAnsi="Times New Roman" w:cs="Times New Roman"/>
          <w:sz w:val="28"/>
          <w:szCs w:val="28"/>
          <w:lang w:val="uk-UA"/>
        </w:rPr>
        <w:t>- фінансовий результат в</w:t>
      </w:r>
      <w:r w:rsidR="00283089">
        <w:rPr>
          <w:rFonts w:ascii="Times New Roman" w:hAnsi="Times New Roman" w:cs="Times New Roman"/>
          <w:sz w:val="28"/>
          <w:szCs w:val="28"/>
          <w:lang w:val="uk-UA"/>
        </w:rPr>
        <w:t>ід звичайної діяльності (прибуток</w:t>
      </w:r>
      <w:r w:rsidRPr="00720795">
        <w:rPr>
          <w:rFonts w:ascii="Times New Roman" w:hAnsi="Times New Roman" w:cs="Times New Roman"/>
          <w:sz w:val="28"/>
          <w:szCs w:val="28"/>
          <w:lang w:val="uk-UA"/>
        </w:rPr>
        <w:t>/збиток).</w:t>
      </w:r>
    </w:p>
    <w:p w:rsidR="00720795" w:rsidRDefault="00720795" w:rsidP="007207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0795" w:rsidRDefault="001D2CE2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795">
        <w:rPr>
          <w:rFonts w:ascii="Times New Roman" w:hAnsi="Times New Roman" w:cs="Times New Roman"/>
          <w:b/>
          <w:sz w:val="28"/>
          <w:szCs w:val="28"/>
          <w:lang w:val="uk-UA"/>
        </w:rPr>
        <w:t>9. Визначення  заходів,  за  допомогою  яких  буде  здійснюватися відстеження результатів</w:t>
      </w:r>
      <w:r w:rsidR="0072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0795">
        <w:rPr>
          <w:rFonts w:ascii="Times New Roman" w:hAnsi="Times New Roman" w:cs="Times New Roman"/>
          <w:b/>
          <w:sz w:val="28"/>
          <w:szCs w:val="28"/>
          <w:lang w:val="uk-UA"/>
        </w:rPr>
        <w:t>регуляторного акта.</w:t>
      </w:r>
      <w:r w:rsidR="0072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720795" w:rsidRDefault="00283089" w:rsidP="001D2C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2CE2" w:rsidRPr="001D2CE2">
        <w:rPr>
          <w:rFonts w:ascii="Times New Roman" w:hAnsi="Times New Roman" w:cs="Times New Roman"/>
          <w:sz w:val="28"/>
          <w:szCs w:val="28"/>
          <w:lang w:val="uk-UA"/>
        </w:rPr>
        <w:t>Базове</w:t>
      </w:r>
      <w:r w:rsidR="00A35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буде здійснено</w:t>
      </w:r>
      <w:r w:rsidR="00A35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4DE" w:rsidRPr="00A354DE">
        <w:rPr>
          <w:rFonts w:ascii="Times New Roman" w:hAnsi="Times New Roman" w:cs="Times New Roman"/>
          <w:sz w:val="28"/>
          <w:szCs w:val="28"/>
          <w:lang w:val="uk-UA"/>
        </w:rPr>
        <w:t xml:space="preserve">до дня набрання чинності даного регуляторного </w:t>
      </w:r>
      <w:proofErr w:type="spellStart"/>
      <w:r w:rsidR="00A354DE" w:rsidRPr="00A354DE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1D2CE2" w:rsidRPr="001D2CE2">
        <w:rPr>
          <w:rFonts w:ascii="Times New Roman" w:hAnsi="Times New Roman" w:cs="Times New Roman"/>
          <w:sz w:val="28"/>
          <w:szCs w:val="28"/>
          <w:lang w:val="uk-UA"/>
        </w:rPr>
        <w:t>, повторне</w:t>
      </w:r>
      <w:r w:rsidR="00A35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4DE" w:rsidRPr="00A354D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35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A354DE" w:rsidRPr="00A354DE">
        <w:rPr>
          <w:rFonts w:ascii="Times New Roman" w:hAnsi="Times New Roman" w:cs="Times New Roman"/>
          <w:sz w:val="28"/>
          <w:szCs w:val="28"/>
          <w:lang w:val="uk-UA"/>
        </w:rPr>
        <w:t xml:space="preserve"> рік з дня набра</w:t>
      </w:r>
      <w:r w:rsidR="00A354DE">
        <w:rPr>
          <w:rFonts w:ascii="Times New Roman" w:hAnsi="Times New Roman" w:cs="Times New Roman"/>
          <w:sz w:val="28"/>
          <w:szCs w:val="28"/>
          <w:lang w:val="uk-UA"/>
        </w:rPr>
        <w:t>ння чинності регуляторного акта</w:t>
      </w:r>
      <w:r w:rsidR="001D2CE2" w:rsidRPr="001D2CE2">
        <w:rPr>
          <w:rFonts w:ascii="Times New Roman" w:hAnsi="Times New Roman" w:cs="Times New Roman"/>
          <w:sz w:val="28"/>
          <w:szCs w:val="28"/>
          <w:lang w:val="uk-UA"/>
        </w:rPr>
        <w:t xml:space="preserve"> та періодичне відстеження</w:t>
      </w:r>
      <w:r w:rsidR="00A35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4DE" w:rsidRPr="00A354D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35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4DE" w:rsidRPr="00A354DE">
        <w:rPr>
          <w:rFonts w:ascii="Times New Roman" w:hAnsi="Times New Roman" w:cs="Times New Roman"/>
          <w:sz w:val="28"/>
          <w:szCs w:val="28"/>
          <w:lang w:val="uk-UA"/>
        </w:rPr>
        <w:t>раз на кожні три роки починаючи з дня закінчення заходів з повторного відстеження результативності цього акта.</w:t>
      </w:r>
    </w:p>
    <w:p w:rsidR="00CA369C" w:rsidRDefault="00720795" w:rsidP="007207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A369C" w:rsidRDefault="00CA369C" w:rsidP="007207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9C" w:rsidRDefault="00CA369C" w:rsidP="007207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089" w:rsidRDefault="00283089" w:rsidP="007207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9C" w:rsidRDefault="00CA369C" w:rsidP="007207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A369C">
        <w:rPr>
          <w:rFonts w:ascii="Times New Roman" w:hAnsi="Times New Roman" w:cs="Times New Roman"/>
          <w:b/>
          <w:sz w:val="28"/>
          <w:szCs w:val="28"/>
          <w:lang w:val="uk-UA"/>
        </w:rPr>
        <w:t>В.о.директора</w:t>
      </w:r>
      <w:proofErr w:type="spellEnd"/>
      <w:r w:rsidRPr="00CA3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КП «Коломийська </w:t>
      </w:r>
    </w:p>
    <w:p w:rsidR="00CA369C" w:rsidRPr="00CA369C" w:rsidRDefault="00CA369C" w:rsidP="0072079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CA369C">
        <w:rPr>
          <w:rFonts w:ascii="Times New Roman" w:hAnsi="Times New Roman" w:cs="Times New Roman"/>
          <w:b/>
          <w:sz w:val="28"/>
          <w:szCs w:val="28"/>
          <w:lang w:val="uk-UA"/>
        </w:rPr>
        <w:t>іська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A3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ритуальна служба»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Pr="00CA369C">
        <w:rPr>
          <w:rFonts w:ascii="Times New Roman" w:hAnsi="Times New Roman" w:cs="Times New Roman"/>
          <w:b/>
          <w:sz w:val="28"/>
          <w:szCs w:val="28"/>
          <w:lang w:val="uk-UA"/>
        </w:rPr>
        <w:t>Роман ДЖАМАН</w:t>
      </w:r>
    </w:p>
    <w:sectPr w:rsidR="00CA369C" w:rsidRPr="00CA36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EF"/>
    <w:rsid w:val="000037F3"/>
    <w:rsid w:val="00091674"/>
    <w:rsid w:val="00190ADE"/>
    <w:rsid w:val="001D2CE2"/>
    <w:rsid w:val="00224EB2"/>
    <w:rsid w:val="00232759"/>
    <w:rsid w:val="002652EE"/>
    <w:rsid w:val="00283089"/>
    <w:rsid w:val="0050500A"/>
    <w:rsid w:val="00550545"/>
    <w:rsid w:val="005610F3"/>
    <w:rsid w:val="00643CE1"/>
    <w:rsid w:val="00720795"/>
    <w:rsid w:val="007C3D65"/>
    <w:rsid w:val="008B3393"/>
    <w:rsid w:val="00944DEF"/>
    <w:rsid w:val="009A1087"/>
    <w:rsid w:val="009A25D0"/>
    <w:rsid w:val="00A354DE"/>
    <w:rsid w:val="00A96C36"/>
    <w:rsid w:val="00AE178F"/>
    <w:rsid w:val="00AE431D"/>
    <w:rsid w:val="00B73404"/>
    <w:rsid w:val="00BD1843"/>
    <w:rsid w:val="00C27B6B"/>
    <w:rsid w:val="00CA369C"/>
    <w:rsid w:val="00CC568D"/>
    <w:rsid w:val="00CD325B"/>
    <w:rsid w:val="00CD58B1"/>
    <w:rsid w:val="00D25A29"/>
    <w:rsid w:val="00D80F99"/>
    <w:rsid w:val="00DC7DF2"/>
    <w:rsid w:val="00DE04B1"/>
    <w:rsid w:val="00E843EC"/>
    <w:rsid w:val="00EC0F17"/>
    <w:rsid w:val="00F23EB9"/>
    <w:rsid w:val="00F44517"/>
    <w:rsid w:val="00F74CA8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D2C6"/>
  <w15:docId w15:val="{7FD10EEF-1CFB-4C21-87E3-0AD4D919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54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6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DEF6-69E0-4959-91F8-6BB359C0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8083</Words>
  <Characters>4608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Остяк Олена Іванівна</cp:lastModifiedBy>
  <cp:revision>22</cp:revision>
  <cp:lastPrinted>2021-07-09T06:28:00Z</cp:lastPrinted>
  <dcterms:created xsi:type="dcterms:W3CDTF">2021-07-06T05:01:00Z</dcterms:created>
  <dcterms:modified xsi:type="dcterms:W3CDTF">2021-07-09T06:29:00Z</dcterms:modified>
</cp:coreProperties>
</file>